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7B" w:rsidRPr="00DC487B" w:rsidRDefault="00DC487B" w:rsidP="00DC487B">
      <w:pPr>
        <w:rPr>
          <w:rFonts w:ascii="黑体" w:eastAsia="黑体" w:hAnsi="黑体" w:cs="Times New Roman"/>
          <w:b/>
          <w:sz w:val="28"/>
          <w:szCs w:val="28"/>
        </w:rPr>
      </w:pPr>
      <w:r w:rsidRPr="00DC487B">
        <w:rPr>
          <w:rFonts w:ascii="黑体" w:eastAsia="黑体" w:hAnsi="黑体" w:cs="Times New Roman"/>
          <w:b/>
          <w:sz w:val="28"/>
          <w:szCs w:val="28"/>
        </w:rPr>
        <w:t>附件</w:t>
      </w:r>
      <w:r w:rsidRPr="00DC487B">
        <w:rPr>
          <w:rFonts w:ascii="黑体" w:eastAsia="黑体" w:hAnsi="黑体" w:cs="Times New Roman" w:hint="eastAsia"/>
          <w:b/>
          <w:sz w:val="28"/>
          <w:szCs w:val="28"/>
        </w:rPr>
        <w:t>1</w:t>
      </w:r>
    </w:p>
    <w:p w:rsidR="00DC487B" w:rsidRPr="00DC487B" w:rsidRDefault="00DC487B" w:rsidP="00DC487B">
      <w:pPr>
        <w:jc w:val="center"/>
        <w:rPr>
          <w:rFonts w:ascii="宋体" w:eastAsia="宋体" w:hAnsi="宋体" w:cs="Times New Roman"/>
          <w:b/>
          <w:sz w:val="44"/>
          <w:szCs w:val="44"/>
        </w:rPr>
      </w:pPr>
      <w:r w:rsidRPr="00DC487B">
        <w:rPr>
          <w:rFonts w:ascii="宋体" w:eastAsia="宋体" w:hAnsi="宋体" w:cs="Times New Roman" w:hint="eastAsia"/>
          <w:b/>
          <w:sz w:val="44"/>
          <w:szCs w:val="44"/>
        </w:rPr>
        <w:t>2015年社会组织参与艾滋病防治基金项目</w:t>
      </w:r>
    </w:p>
    <w:p w:rsidR="00DC487B" w:rsidRPr="00DC487B" w:rsidRDefault="00DC487B" w:rsidP="00DC487B">
      <w:pPr>
        <w:jc w:val="center"/>
        <w:rPr>
          <w:rFonts w:ascii="宋体" w:eastAsia="宋体" w:hAnsi="宋体" w:cs="Times New Roman"/>
          <w:b/>
          <w:sz w:val="44"/>
          <w:szCs w:val="44"/>
        </w:rPr>
      </w:pPr>
      <w:r w:rsidRPr="00DC487B">
        <w:rPr>
          <w:rFonts w:ascii="宋体" w:eastAsia="宋体" w:hAnsi="宋体" w:cs="Times New Roman" w:hint="eastAsia"/>
          <w:b/>
          <w:sz w:val="44"/>
          <w:szCs w:val="44"/>
        </w:rPr>
        <w:t>活动内容和考核办法</w:t>
      </w:r>
    </w:p>
    <w:p w:rsidR="00DC487B" w:rsidRPr="00DC487B" w:rsidRDefault="00DC487B" w:rsidP="00DC487B">
      <w:pPr>
        <w:spacing w:line="360" w:lineRule="auto"/>
        <w:ind w:firstLineChars="221" w:firstLine="707"/>
        <w:rPr>
          <w:rFonts w:ascii="仿宋_GB2312" w:eastAsia="仿宋_GB2312" w:hAnsi="仿宋" w:cs="Times New Roman"/>
          <w:sz w:val="32"/>
          <w:szCs w:val="32"/>
        </w:rPr>
      </w:pPr>
    </w:p>
    <w:p w:rsidR="00375D34" w:rsidRPr="00DC487B" w:rsidRDefault="00375D34"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社会组织参与艾滋病防治基金项目支持社会组织开展高危人群干预、艾滋病感染者和病人（以下简称感染者和病人）随访管理和关怀救助工作，其中高危人群干预主要涵盖失足妇女、男性同性性行为者和吸毒者。具体活动内容、工作要求和考核办法如下：</w:t>
      </w:r>
    </w:p>
    <w:p w:rsidR="00DC487B" w:rsidRPr="00DC487B" w:rsidRDefault="00DC487B" w:rsidP="00DC487B">
      <w:pPr>
        <w:ind w:firstLineChars="200" w:firstLine="643"/>
        <w:rPr>
          <w:rFonts w:ascii="黑体" w:eastAsia="黑体" w:hAnsi="黑体" w:cs="Times New Roman"/>
          <w:b/>
          <w:sz w:val="32"/>
          <w:szCs w:val="32"/>
        </w:rPr>
      </w:pPr>
      <w:r w:rsidRPr="00DC487B">
        <w:rPr>
          <w:rFonts w:ascii="黑体" w:eastAsia="黑体" w:hAnsi="黑体" w:cs="Times New Roman" w:hint="eastAsia"/>
          <w:b/>
          <w:sz w:val="32"/>
          <w:szCs w:val="32"/>
        </w:rPr>
        <w:t>一、</w:t>
      </w:r>
      <w:r w:rsidR="00952820">
        <w:rPr>
          <w:rFonts w:ascii="黑体" w:eastAsia="黑体" w:hAnsi="黑体" w:cs="Times New Roman" w:hint="eastAsia"/>
          <w:b/>
          <w:sz w:val="32"/>
          <w:szCs w:val="32"/>
        </w:rPr>
        <w:t>高危</w:t>
      </w:r>
      <w:r w:rsidR="006F7CD2" w:rsidRPr="006F7CD2">
        <w:rPr>
          <w:rFonts w:ascii="黑体" w:eastAsia="黑体" w:hAnsi="黑体" w:cs="Times New Roman" w:hint="eastAsia"/>
          <w:b/>
          <w:sz w:val="32"/>
          <w:szCs w:val="32"/>
        </w:rPr>
        <w:t>人群干预</w:t>
      </w:r>
    </w:p>
    <w:p w:rsidR="00DC487B" w:rsidRPr="00DC487B" w:rsidRDefault="00DC487B" w:rsidP="00DC487B">
      <w:pPr>
        <w:ind w:firstLineChars="200" w:firstLine="643"/>
        <w:rPr>
          <w:rFonts w:ascii="楷体_GB2312" w:eastAsia="楷体_GB2312" w:hAnsi="仿宋" w:cs="Times New Roman"/>
          <w:b/>
          <w:sz w:val="32"/>
          <w:szCs w:val="32"/>
        </w:rPr>
      </w:pPr>
      <w:r w:rsidRPr="00DC487B">
        <w:rPr>
          <w:rFonts w:ascii="楷体_GB2312" w:eastAsia="楷体_GB2312" w:hAnsi="仿宋" w:cs="Times New Roman" w:hint="eastAsia"/>
          <w:b/>
          <w:sz w:val="32"/>
          <w:szCs w:val="32"/>
        </w:rPr>
        <w:t>（一）活动内容与方式。</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1.健康教育：内容包括艾滋病、性病、丙肝防治知识，当地艾滋病疫情，艾滋病防治政策、策略和措施。重点强调艾滋病的危害和预防。</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2. 促进安全性行为：推广使用安全套，提倡性行为前主动了解性伴的艾滋病</w:t>
      </w:r>
      <w:r w:rsidR="00952820">
        <w:rPr>
          <w:rFonts w:ascii="仿宋_GB2312" w:eastAsia="仿宋_GB2312" w:hAnsi="仿宋" w:cs="Times New Roman" w:hint="eastAsia"/>
          <w:sz w:val="32"/>
          <w:szCs w:val="32"/>
        </w:rPr>
        <w:t>病毒</w:t>
      </w:r>
      <w:r w:rsidRPr="00DC487B">
        <w:rPr>
          <w:rFonts w:ascii="仿宋_GB2312" w:eastAsia="仿宋_GB2312" w:hAnsi="仿宋" w:cs="Times New Roman" w:hint="eastAsia"/>
          <w:sz w:val="32"/>
          <w:szCs w:val="32"/>
        </w:rPr>
        <w:t>感染状态，提供方便可及的规范化性病诊疗服务信息和转介服务。</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3.艾滋病咨询检测：提供艾滋病咨询检测信息和检测转介服务。有条件的社会组织可协助当地疾病预防控制机构开展快速检测服务，并提供结果告知咨询和确证阳性转介。</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4.减低毒品危害：动员吸毒人员参加戒毒药物维持治疗或针具交换。促进参加戒毒药物维持治疗人员提高治疗依从</w:t>
      </w:r>
      <w:r w:rsidRPr="00DC487B">
        <w:rPr>
          <w:rFonts w:ascii="仿宋_GB2312" w:eastAsia="仿宋_GB2312" w:hAnsi="仿宋" w:cs="Times New Roman" w:hint="eastAsia"/>
          <w:sz w:val="32"/>
          <w:szCs w:val="32"/>
        </w:rPr>
        <w:lastRenderedPageBreak/>
        <w:t>性。</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活动方式包括外展、同伴干预、协助开展艾滋病检测、群组宣传以及针对男性同性性行为者的互联网干预等。</w:t>
      </w:r>
    </w:p>
    <w:p w:rsidR="00DC487B" w:rsidRPr="00DC487B" w:rsidRDefault="00DC487B" w:rsidP="00DC487B">
      <w:pPr>
        <w:ind w:firstLineChars="200" w:firstLine="643"/>
        <w:rPr>
          <w:rFonts w:ascii="楷体_GB2312" w:eastAsia="楷体_GB2312" w:hAnsi="仿宋" w:cs="Times New Roman"/>
          <w:b/>
          <w:sz w:val="32"/>
          <w:szCs w:val="32"/>
        </w:rPr>
      </w:pPr>
      <w:r w:rsidRPr="00DC487B">
        <w:rPr>
          <w:rFonts w:ascii="楷体_GB2312" w:eastAsia="楷体_GB2312" w:hAnsi="仿宋" w:cs="Times New Roman" w:hint="eastAsia"/>
          <w:b/>
          <w:sz w:val="32"/>
          <w:szCs w:val="32"/>
        </w:rPr>
        <w:t>（二）考核办法。</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1.干预服务的定义</w:t>
      </w:r>
      <w:r w:rsidR="006F7CD2">
        <w:rPr>
          <w:rFonts w:ascii="仿宋_GB2312" w:eastAsia="仿宋_GB2312" w:hAnsi="仿宋" w:cs="Times New Roman" w:hint="eastAsia"/>
          <w:sz w:val="32"/>
          <w:szCs w:val="32"/>
        </w:rPr>
        <w:t>。</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干预服务对象每季度至少一次接受过健康教育、安全套和润滑剂发放、性病诊疗或戒毒药物维持治疗转介</w:t>
      </w:r>
      <w:r w:rsidR="008D1522">
        <w:rPr>
          <w:rFonts w:ascii="仿宋_GB2312" w:eastAsia="仿宋_GB2312" w:hAnsi="仿宋" w:hint="eastAsia"/>
          <w:sz w:val="32"/>
          <w:szCs w:val="32"/>
        </w:rPr>
        <w:t>、清洁针具交换</w:t>
      </w:r>
      <w:r w:rsidRPr="00DC487B">
        <w:rPr>
          <w:rFonts w:ascii="仿宋_GB2312" w:eastAsia="仿宋_GB2312" w:hAnsi="仿宋" w:cs="Times New Roman" w:hint="eastAsia"/>
          <w:sz w:val="32"/>
          <w:szCs w:val="32"/>
        </w:rPr>
        <w:t>等服务，并每年至少一次接受过艾滋病检测和规范的检测前后咨询，记为1人。</w:t>
      </w:r>
    </w:p>
    <w:p w:rsidR="00DC487B" w:rsidRPr="00DC487B" w:rsidRDefault="00952820" w:rsidP="00DC487B">
      <w:pPr>
        <w:spacing w:line="360" w:lineRule="auto"/>
        <w:ind w:firstLineChars="221" w:firstLine="707"/>
        <w:rPr>
          <w:rFonts w:ascii="仿宋_GB2312" w:eastAsia="仿宋_GB2312" w:hAnsi="仿宋" w:cs="Times New Roman"/>
          <w:sz w:val="32"/>
          <w:szCs w:val="32"/>
        </w:rPr>
      </w:pPr>
      <w:r>
        <w:rPr>
          <w:rFonts w:ascii="仿宋_GB2312" w:eastAsia="仿宋_GB2312" w:hAnsi="仿宋" w:cs="Times New Roman" w:hint="eastAsia"/>
          <w:sz w:val="32"/>
          <w:szCs w:val="32"/>
        </w:rPr>
        <w:t>每次开展现场干预活动后，需填写“现场干预活动记录表”，并每月汇总整理，</w:t>
      </w:r>
      <w:r w:rsidR="00DC487B" w:rsidRPr="00DC487B">
        <w:rPr>
          <w:rFonts w:ascii="仿宋_GB2312" w:eastAsia="仿宋_GB2312" w:hAnsi="仿宋" w:cs="Times New Roman" w:hint="eastAsia"/>
          <w:sz w:val="32"/>
          <w:szCs w:val="32"/>
        </w:rPr>
        <w:t>完成“干预工作月汇总表”。</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2.考核指标</w:t>
      </w:r>
      <w:r w:rsidR="006F7CD2">
        <w:rPr>
          <w:rFonts w:ascii="仿宋_GB2312" w:eastAsia="仿宋_GB2312" w:hAnsi="仿宋" w:cs="Times New Roman" w:hint="eastAsia"/>
          <w:sz w:val="32"/>
          <w:szCs w:val="32"/>
        </w:rPr>
        <w:t>。</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① 接受健康教育与行为干预人数：接受过健康教育、安全套和润滑剂发放、性病诊疗等转介服务的人数；</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② 接受艾滋病检测的人数：干预对象被成功转介到医疗卫生机构接受艾滋病初筛检测的人数，或者是协助对干预对象进行艾滋病快速检测的人数；</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③检测阳性比例：</w:t>
      </w:r>
      <w:r w:rsidR="008D1522" w:rsidRPr="00476227">
        <w:rPr>
          <w:rFonts w:ascii="仿宋_GB2312" w:eastAsia="仿宋_GB2312" w:hAnsi="仿宋" w:hint="eastAsia"/>
          <w:sz w:val="32"/>
          <w:szCs w:val="32"/>
        </w:rPr>
        <w:t>检测新发现</w:t>
      </w:r>
      <w:r w:rsidR="008D1522">
        <w:rPr>
          <w:rFonts w:ascii="仿宋_GB2312" w:eastAsia="仿宋_GB2312" w:hAnsi="仿宋" w:hint="eastAsia"/>
          <w:sz w:val="32"/>
          <w:szCs w:val="32"/>
        </w:rPr>
        <w:t>艾滋病抗体</w:t>
      </w:r>
      <w:r w:rsidR="008D1522" w:rsidRPr="00476227">
        <w:rPr>
          <w:rFonts w:ascii="仿宋_GB2312" w:eastAsia="仿宋_GB2312" w:hAnsi="仿宋" w:hint="eastAsia"/>
          <w:sz w:val="32"/>
          <w:szCs w:val="32"/>
        </w:rPr>
        <w:t>阳性</w:t>
      </w:r>
      <w:r w:rsidR="008D1522">
        <w:rPr>
          <w:rFonts w:ascii="仿宋_GB2312" w:eastAsia="仿宋_GB2312" w:hAnsi="仿宋" w:hint="eastAsia"/>
          <w:sz w:val="32"/>
          <w:szCs w:val="32"/>
        </w:rPr>
        <w:t>人数</w:t>
      </w:r>
      <w:r w:rsidR="008D1522" w:rsidRPr="00476227">
        <w:rPr>
          <w:rFonts w:ascii="仿宋_GB2312" w:eastAsia="仿宋_GB2312" w:hAnsi="仿宋" w:hint="eastAsia"/>
          <w:sz w:val="32"/>
          <w:szCs w:val="32"/>
        </w:rPr>
        <w:t>（剔</w:t>
      </w:r>
      <w:r w:rsidR="008D1522">
        <w:rPr>
          <w:rFonts w:ascii="仿宋_GB2312" w:eastAsia="仿宋_GB2312" w:hAnsi="仿宋" w:hint="eastAsia"/>
          <w:sz w:val="32"/>
          <w:szCs w:val="32"/>
        </w:rPr>
        <w:t>除</w:t>
      </w:r>
      <w:r w:rsidR="008D1522" w:rsidRPr="00476227">
        <w:rPr>
          <w:rFonts w:ascii="仿宋_GB2312" w:eastAsia="仿宋_GB2312" w:hAnsi="仿宋" w:hint="eastAsia"/>
          <w:sz w:val="32"/>
          <w:szCs w:val="32"/>
        </w:rPr>
        <w:t>重</w:t>
      </w:r>
      <w:r w:rsidR="008D1522">
        <w:rPr>
          <w:rFonts w:ascii="仿宋_GB2312" w:eastAsia="仿宋_GB2312" w:hAnsi="仿宋" w:hint="eastAsia"/>
          <w:sz w:val="32"/>
          <w:szCs w:val="32"/>
        </w:rPr>
        <w:t>复报告病例</w:t>
      </w:r>
      <w:r w:rsidR="008D1522" w:rsidRPr="00476227">
        <w:rPr>
          <w:rFonts w:ascii="仿宋_GB2312" w:eastAsia="仿宋_GB2312" w:hAnsi="仿宋" w:hint="eastAsia"/>
          <w:sz w:val="32"/>
          <w:szCs w:val="32"/>
        </w:rPr>
        <w:t>后）占接受检测人数的比例不低于本地区上一年度该人群哨点监测感染率的</w:t>
      </w:r>
      <w:r w:rsidR="008D1522">
        <w:rPr>
          <w:rFonts w:ascii="仿宋_GB2312" w:eastAsia="仿宋_GB2312" w:hAnsi="仿宋" w:hint="eastAsia"/>
          <w:sz w:val="32"/>
          <w:szCs w:val="32"/>
        </w:rPr>
        <w:t>50</w:t>
      </w:r>
      <w:r w:rsidRPr="00DC487B">
        <w:rPr>
          <w:rFonts w:ascii="仿宋_GB2312" w:eastAsia="仿宋_GB2312" w:hAnsi="仿宋" w:cs="Times New Roman" w:hint="eastAsia"/>
          <w:sz w:val="32"/>
          <w:szCs w:val="32"/>
        </w:rPr>
        <w:t>%；</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④初筛阳性者接受确证的比例：</w:t>
      </w:r>
      <w:r w:rsidR="008D1522">
        <w:rPr>
          <w:rFonts w:ascii="仿宋_GB2312" w:eastAsia="仿宋_GB2312" w:hAnsi="仿宋" w:hint="eastAsia"/>
          <w:sz w:val="32"/>
          <w:szCs w:val="32"/>
        </w:rPr>
        <w:t>艾滋病抗体</w:t>
      </w:r>
      <w:r w:rsidRPr="00DC487B">
        <w:rPr>
          <w:rFonts w:ascii="仿宋_GB2312" w:eastAsia="仿宋_GB2312" w:hAnsi="仿宋" w:cs="Times New Roman" w:hint="eastAsia"/>
          <w:sz w:val="32"/>
          <w:szCs w:val="32"/>
        </w:rPr>
        <w:t>初筛阳性者中接受确证检测的比例不低于80%</w:t>
      </w:r>
      <w:r w:rsidR="006F7CD2">
        <w:rPr>
          <w:rFonts w:ascii="仿宋_GB2312" w:eastAsia="仿宋_GB2312" w:hAnsi="仿宋" w:cs="Times New Roman" w:hint="eastAsia"/>
          <w:sz w:val="32"/>
          <w:szCs w:val="32"/>
        </w:rPr>
        <w:t>。</w:t>
      </w:r>
    </w:p>
    <w:p w:rsidR="00DC487B" w:rsidRPr="00DC487B" w:rsidRDefault="00DC487B" w:rsidP="00DC487B">
      <w:pPr>
        <w:ind w:firstLineChars="200" w:firstLine="643"/>
        <w:rPr>
          <w:rFonts w:ascii="仿宋_GB2312" w:eastAsia="仿宋_GB2312" w:hAnsi="仿宋" w:cs="Times New Roman"/>
          <w:sz w:val="32"/>
          <w:szCs w:val="32"/>
        </w:rPr>
      </w:pPr>
      <w:r w:rsidRPr="00DC487B">
        <w:rPr>
          <w:rFonts w:ascii="黑体" w:eastAsia="黑体" w:hAnsi="黑体" w:cs="Times New Roman" w:hint="eastAsia"/>
          <w:b/>
          <w:sz w:val="32"/>
          <w:szCs w:val="32"/>
        </w:rPr>
        <w:lastRenderedPageBreak/>
        <w:t>二、感染者和病人随访管理和关怀救助</w:t>
      </w:r>
    </w:p>
    <w:p w:rsidR="00DC487B" w:rsidRPr="00DC487B" w:rsidRDefault="00DC487B" w:rsidP="00DC487B">
      <w:pPr>
        <w:ind w:firstLineChars="200" w:firstLine="643"/>
        <w:rPr>
          <w:rFonts w:ascii="仿宋_GB2312" w:eastAsia="仿宋_GB2312" w:hAnsi="仿宋" w:cs="Times New Roman"/>
          <w:sz w:val="32"/>
          <w:szCs w:val="32"/>
        </w:rPr>
      </w:pPr>
      <w:r w:rsidRPr="00DC487B">
        <w:rPr>
          <w:rFonts w:ascii="楷体_GB2312" w:eastAsia="楷体_GB2312" w:hAnsi="仿宋" w:cs="Times New Roman" w:hint="eastAsia"/>
          <w:b/>
          <w:sz w:val="32"/>
          <w:szCs w:val="32"/>
        </w:rPr>
        <w:t>（一）活动内容与方式。</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1.</w:t>
      </w:r>
      <w:r w:rsidR="008D1522">
        <w:rPr>
          <w:rFonts w:ascii="仿宋_GB2312" w:eastAsia="仿宋_GB2312" w:hAnsi="仿宋" w:cs="Times New Roman" w:hint="eastAsia"/>
          <w:sz w:val="32"/>
          <w:szCs w:val="32"/>
        </w:rPr>
        <w:t>随访管理：</w:t>
      </w:r>
      <w:r w:rsidR="008D1522">
        <w:rPr>
          <w:rFonts w:ascii="仿宋_GB2312" w:eastAsia="仿宋_GB2312" w:hAnsi="仿宋" w:hint="eastAsia"/>
          <w:sz w:val="32"/>
          <w:szCs w:val="32"/>
        </w:rPr>
        <w:t>内容包括</w:t>
      </w:r>
      <w:r w:rsidR="008D1522" w:rsidRPr="00476227">
        <w:rPr>
          <w:rFonts w:ascii="仿宋_GB2312" w:eastAsia="仿宋_GB2312" w:hAnsi="仿宋" w:hint="eastAsia"/>
          <w:sz w:val="32"/>
          <w:szCs w:val="32"/>
        </w:rPr>
        <w:t>艾滋病</w:t>
      </w:r>
      <w:r w:rsidR="008D1522">
        <w:rPr>
          <w:rFonts w:ascii="仿宋_GB2312" w:eastAsia="仿宋_GB2312" w:hAnsi="仿宋" w:hint="eastAsia"/>
          <w:sz w:val="32"/>
          <w:szCs w:val="32"/>
        </w:rPr>
        <w:t>防治</w:t>
      </w:r>
      <w:r w:rsidR="008D1522" w:rsidRPr="00476227">
        <w:rPr>
          <w:rFonts w:ascii="仿宋_GB2312" w:eastAsia="仿宋_GB2312" w:hAnsi="仿宋" w:hint="eastAsia"/>
          <w:sz w:val="32"/>
          <w:szCs w:val="32"/>
        </w:rPr>
        <w:t>知识</w:t>
      </w:r>
      <w:r w:rsidR="008D1522">
        <w:rPr>
          <w:rFonts w:ascii="仿宋_GB2312" w:eastAsia="仿宋_GB2312" w:hAnsi="仿宋" w:hint="eastAsia"/>
          <w:sz w:val="32"/>
          <w:szCs w:val="32"/>
        </w:rPr>
        <w:t>和</w:t>
      </w:r>
      <w:r w:rsidR="008D1522" w:rsidRPr="00476227">
        <w:rPr>
          <w:rFonts w:ascii="仿宋_GB2312" w:eastAsia="仿宋_GB2312" w:hAnsi="仿宋" w:hint="eastAsia"/>
          <w:sz w:val="32"/>
          <w:szCs w:val="32"/>
        </w:rPr>
        <w:t>政策</w:t>
      </w:r>
      <w:r w:rsidR="008D1522">
        <w:rPr>
          <w:rFonts w:ascii="仿宋_GB2312" w:eastAsia="仿宋_GB2312" w:hAnsi="仿宋" w:hint="eastAsia"/>
          <w:sz w:val="32"/>
          <w:szCs w:val="32"/>
        </w:rPr>
        <w:t>措施，重点强调道德和法制教育、故意传播艾滋病应承担的法律责任。</w:t>
      </w:r>
      <w:r w:rsidR="008D1522" w:rsidRPr="00476227">
        <w:rPr>
          <w:rFonts w:ascii="仿宋_GB2312" w:eastAsia="仿宋_GB2312" w:hAnsi="仿宋" w:hint="eastAsia"/>
          <w:sz w:val="32"/>
          <w:szCs w:val="32"/>
        </w:rPr>
        <w:t>促进配偶或性伴使用安全套、定期检测</w:t>
      </w:r>
      <w:r w:rsidR="008D1522">
        <w:rPr>
          <w:rFonts w:ascii="仿宋_GB2312" w:eastAsia="仿宋_GB2312" w:hAnsi="仿宋" w:hint="eastAsia"/>
          <w:sz w:val="32"/>
          <w:szCs w:val="32"/>
        </w:rPr>
        <w:t>，</w:t>
      </w:r>
      <w:r w:rsidR="008D1522" w:rsidRPr="00476227">
        <w:rPr>
          <w:rFonts w:ascii="仿宋_GB2312" w:eastAsia="仿宋_GB2312" w:hAnsi="仿宋" w:hint="eastAsia"/>
          <w:sz w:val="32"/>
          <w:szCs w:val="32"/>
        </w:rPr>
        <w:t>动员</w:t>
      </w:r>
      <w:r w:rsidR="008D1522">
        <w:rPr>
          <w:rFonts w:ascii="仿宋_GB2312" w:eastAsia="仿宋_GB2312" w:hAnsi="仿宋" w:hint="eastAsia"/>
          <w:sz w:val="32"/>
          <w:szCs w:val="32"/>
        </w:rPr>
        <w:t>并转介所管理的感染者和病人接受抗病毒治疗，协助感染者随访机构和抗病毒治疗机构组织所管理的感染者和病人</w:t>
      </w:r>
      <w:r w:rsidR="008D1522" w:rsidRPr="00476227">
        <w:rPr>
          <w:rFonts w:ascii="仿宋_GB2312" w:eastAsia="仿宋_GB2312" w:hAnsi="仿宋" w:hint="eastAsia"/>
          <w:sz w:val="32"/>
          <w:szCs w:val="32"/>
        </w:rPr>
        <w:t>定期接受CD4和病毒载量检测，协助</w:t>
      </w:r>
      <w:r w:rsidR="008D1522">
        <w:rPr>
          <w:rFonts w:ascii="仿宋_GB2312" w:eastAsia="仿宋_GB2312" w:hAnsi="仿宋" w:hint="eastAsia"/>
          <w:sz w:val="32"/>
          <w:szCs w:val="32"/>
        </w:rPr>
        <w:t>抗病毒治疗机构</w:t>
      </w:r>
      <w:r w:rsidR="008D1522" w:rsidRPr="00476227">
        <w:rPr>
          <w:rFonts w:ascii="仿宋_GB2312" w:eastAsia="仿宋_GB2312" w:hAnsi="仿宋" w:hint="eastAsia"/>
          <w:sz w:val="32"/>
          <w:szCs w:val="32"/>
        </w:rPr>
        <w:t>做好治疗前准备</w:t>
      </w:r>
      <w:r w:rsidR="008D1522">
        <w:rPr>
          <w:rFonts w:ascii="仿宋_GB2312" w:eastAsia="仿宋_GB2312" w:hAnsi="仿宋" w:hint="eastAsia"/>
          <w:sz w:val="32"/>
          <w:szCs w:val="32"/>
        </w:rPr>
        <w:t>和治疗后的</w:t>
      </w:r>
      <w:r w:rsidR="008D1522" w:rsidRPr="00476227">
        <w:rPr>
          <w:rFonts w:ascii="仿宋_GB2312" w:eastAsia="仿宋_GB2312" w:hAnsi="仿宋" w:hint="eastAsia"/>
          <w:sz w:val="32"/>
          <w:szCs w:val="32"/>
        </w:rPr>
        <w:t>依从性教育</w:t>
      </w:r>
      <w:r w:rsidR="008D1522">
        <w:rPr>
          <w:rFonts w:ascii="仿宋_GB2312" w:eastAsia="仿宋_GB2312" w:hAnsi="仿宋" w:hint="eastAsia"/>
          <w:sz w:val="32"/>
          <w:szCs w:val="32"/>
        </w:rPr>
        <w:t>、提供相关</w:t>
      </w:r>
      <w:r w:rsidR="008D1522" w:rsidRPr="00476227">
        <w:rPr>
          <w:rFonts w:ascii="仿宋_GB2312" w:eastAsia="仿宋_GB2312" w:hAnsi="仿宋" w:hint="eastAsia"/>
          <w:sz w:val="32"/>
          <w:szCs w:val="32"/>
        </w:rPr>
        <w:t>转介</w:t>
      </w:r>
      <w:r w:rsidR="008D1522">
        <w:rPr>
          <w:rFonts w:ascii="仿宋_GB2312" w:eastAsia="仿宋_GB2312" w:hAnsi="仿宋" w:hint="eastAsia"/>
          <w:sz w:val="32"/>
          <w:szCs w:val="32"/>
        </w:rPr>
        <w:t>服务</w:t>
      </w:r>
      <w:r w:rsidRPr="00DC487B">
        <w:rPr>
          <w:rFonts w:ascii="仿宋_GB2312" w:eastAsia="仿宋_GB2312" w:hAnsi="仿宋" w:cs="Times New Roman" w:hint="eastAsia"/>
          <w:sz w:val="32"/>
          <w:szCs w:val="32"/>
        </w:rPr>
        <w:t>。</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2. 关怀救助：</w:t>
      </w:r>
      <w:r w:rsidR="008D1522">
        <w:rPr>
          <w:rFonts w:ascii="仿宋_GB2312" w:eastAsia="仿宋_GB2312" w:hAnsi="仿宋" w:hint="eastAsia"/>
          <w:sz w:val="32"/>
          <w:szCs w:val="32"/>
        </w:rPr>
        <w:t>包括</w:t>
      </w:r>
      <w:r w:rsidR="008D1522" w:rsidRPr="00476227">
        <w:rPr>
          <w:rFonts w:ascii="仿宋_GB2312" w:eastAsia="仿宋_GB2312" w:hAnsi="仿宋" w:hint="eastAsia"/>
          <w:sz w:val="32"/>
          <w:szCs w:val="32"/>
        </w:rPr>
        <w:t>心理支持、家庭关怀</w:t>
      </w:r>
      <w:r w:rsidR="008D1522">
        <w:rPr>
          <w:rFonts w:ascii="仿宋_GB2312" w:eastAsia="仿宋_GB2312" w:hAnsi="仿宋" w:hint="eastAsia"/>
          <w:sz w:val="32"/>
          <w:szCs w:val="32"/>
        </w:rPr>
        <w:t>、</w:t>
      </w:r>
      <w:r w:rsidR="008D1522" w:rsidRPr="00476227">
        <w:rPr>
          <w:rFonts w:ascii="仿宋_GB2312" w:eastAsia="仿宋_GB2312" w:hAnsi="仿宋" w:hint="eastAsia"/>
          <w:sz w:val="32"/>
          <w:szCs w:val="32"/>
        </w:rPr>
        <w:t>临终关怀</w:t>
      </w:r>
      <w:r w:rsidR="008D1522">
        <w:rPr>
          <w:rFonts w:ascii="仿宋_GB2312" w:eastAsia="仿宋_GB2312" w:hAnsi="仿宋" w:hint="eastAsia"/>
          <w:sz w:val="32"/>
          <w:szCs w:val="32"/>
        </w:rPr>
        <w:t>、就医</w:t>
      </w:r>
      <w:r w:rsidR="008D1522" w:rsidRPr="00476227">
        <w:rPr>
          <w:rFonts w:ascii="仿宋_GB2312" w:eastAsia="仿宋_GB2312" w:hAnsi="仿宋" w:hint="eastAsia"/>
          <w:sz w:val="32"/>
          <w:szCs w:val="32"/>
        </w:rPr>
        <w:t>就学</w:t>
      </w:r>
      <w:r w:rsidR="008D1522">
        <w:rPr>
          <w:rFonts w:ascii="仿宋_GB2312" w:eastAsia="仿宋_GB2312" w:hAnsi="仿宋" w:hint="eastAsia"/>
          <w:sz w:val="32"/>
          <w:szCs w:val="32"/>
        </w:rPr>
        <w:t>等合法权益保障、</w:t>
      </w:r>
      <w:r w:rsidR="008D1522" w:rsidRPr="00476227">
        <w:rPr>
          <w:rFonts w:ascii="仿宋_GB2312" w:eastAsia="仿宋_GB2312" w:hAnsi="仿宋" w:hint="eastAsia"/>
          <w:sz w:val="32"/>
          <w:szCs w:val="32"/>
        </w:rPr>
        <w:t>社会保障申请</w:t>
      </w:r>
      <w:r w:rsidR="008D1522">
        <w:rPr>
          <w:rFonts w:ascii="仿宋_GB2312" w:eastAsia="仿宋_GB2312" w:hAnsi="仿宋" w:hint="eastAsia"/>
          <w:sz w:val="32"/>
          <w:szCs w:val="32"/>
        </w:rPr>
        <w:t>、生产自救等支持与援助</w:t>
      </w:r>
      <w:r w:rsidRPr="00DC487B">
        <w:rPr>
          <w:rFonts w:ascii="仿宋_GB2312" w:eastAsia="仿宋_GB2312" w:hAnsi="仿宋" w:cs="Times New Roman" w:hint="eastAsia"/>
          <w:sz w:val="32"/>
          <w:szCs w:val="32"/>
        </w:rPr>
        <w:t>。</w:t>
      </w:r>
    </w:p>
    <w:p w:rsidR="00DC487B" w:rsidRPr="00DC487B" w:rsidRDefault="00DC487B" w:rsidP="00DC487B">
      <w:pPr>
        <w:ind w:firstLineChars="200" w:firstLine="643"/>
        <w:rPr>
          <w:rFonts w:ascii="楷体_GB2312" w:eastAsia="楷体_GB2312" w:hAnsi="仿宋" w:cs="Times New Roman"/>
          <w:b/>
          <w:sz w:val="32"/>
          <w:szCs w:val="32"/>
        </w:rPr>
      </w:pPr>
      <w:r w:rsidRPr="00DC487B">
        <w:rPr>
          <w:rFonts w:ascii="楷体_GB2312" w:eastAsia="楷体_GB2312" w:hAnsi="仿宋" w:cs="Times New Roman" w:hint="eastAsia"/>
          <w:b/>
          <w:sz w:val="32"/>
          <w:szCs w:val="32"/>
        </w:rPr>
        <w:t>（二）考核办法。</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1.随访管理与关怀救助的定义</w:t>
      </w:r>
      <w:r w:rsidR="006F7CD2">
        <w:rPr>
          <w:rFonts w:ascii="仿宋_GB2312" w:eastAsia="仿宋_GB2312" w:hAnsi="仿宋" w:cs="Times New Roman" w:hint="eastAsia"/>
          <w:sz w:val="32"/>
          <w:szCs w:val="32"/>
        </w:rPr>
        <w:t>。</w:t>
      </w:r>
    </w:p>
    <w:p w:rsidR="00DC487B" w:rsidRPr="00DC487B" w:rsidRDefault="008D1522" w:rsidP="00DC487B">
      <w:pPr>
        <w:spacing w:line="360" w:lineRule="auto"/>
        <w:ind w:firstLineChars="221" w:firstLine="707"/>
        <w:rPr>
          <w:rFonts w:ascii="仿宋_GB2312" w:eastAsia="仿宋_GB2312" w:hAnsi="仿宋" w:cs="Times New Roman"/>
          <w:sz w:val="32"/>
          <w:szCs w:val="32"/>
        </w:rPr>
      </w:pPr>
      <w:r w:rsidRPr="00476227">
        <w:rPr>
          <w:rFonts w:ascii="仿宋_GB2312" w:eastAsia="仿宋_GB2312" w:hAnsi="仿宋" w:hint="eastAsia"/>
          <w:sz w:val="32"/>
          <w:szCs w:val="32"/>
        </w:rPr>
        <w:t>感染者或病人</w:t>
      </w:r>
      <w:r>
        <w:rPr>
          <w:rFonts w:ascii="仿宋_GB2312" w:eastAsia="仿宋_GB2312" w:hAnsi="仿宋" w:hint="eastAsia"/>
          <w:sz w:val="32"/>
          <w:szCs w:val="32"/>
        </w:rPr>
        <w:t>每季度至少一次接受过</w:t>
      </w:r>
      <w:r w:rsidRPr="00476227">
        <w:rPr>
          <w:rFonts w:ascii="仿宋_GB2312" w:eastAsia="仿宋_GB2312" w:hAnsi="仿宋" w:hint="eastAsia"/>
          <w:sz w:val="32"/>
          <w:szCs w:val="32"/>
        </w:rPr>
        <w:t>健康教育、促进安全性行为、心理支持、治疗依从性教育等服务，</w:t>
      </w:r>
      <w:r>
        <w:rPr>
          <w:rFonts w:ascii="仿宋_GB2312" w:eastAsia="仿宋_GB2312" w:hAnsi="仿宋" w:hint="eastAsia"/>
          <w:sz w:val="32"/>
          <w:szCs w:val="32"/>
        </w:rPr>
        <w:t>动员感染者和病人</w:t>
      </w:r>
      <w:r w:rsidRPr="00476227">
        <w:rPr>
          <w:rFonts w:ascii="仿宋_GB2312" w:eastAsia="仿宋_GB2312" w:hAnsi="仿宋" w:hint="eastAsia"/>
          <w:sz w:val="32"/>
          <w:szCs w:val="32"/>
        </w:rPr>
        <w:t>配偶</w:t>
      </w:r>
      <w:r>
        <w:rPr>
          <w:rFonts w:ascii="仿宋_GB2312" w:eastAsia="仿宋_GB2312" w:hAnsi="仿宋" w:hint="eastAsia"/>
          <w:sz w:val="32"/>
          <w:szCs w:val="32"/>
        </w:rPr>
        <w:t>/性伴每年至少接受一次</w:t>
      </w:r>
      <w:r w:rsidRPr="00476227">
        <w:rPr>
          <w:rFonts w:ascii="仿宋_GB2312" w:eastAsia="仿宋_GB2312" w:hAnsi="仿宋" w:hint="eastAsia"/>
          <w:sz w:val="32"/>
          <w:szCs w:val="32"/>
        </w:rPr>
        <w:t>检测</w:t>
      </w:r>
      <w:r>
        <w:rPr>
          <w:rFonts w:ascii="仿宋_GB2312" w:eastAsia="仿宋_GB2312" w:hAnsi="仿宋" w:hint="eastAsia"/>
          <w:sz w:val="32"/>
          <w:szCs w:val="32"/>
        </w:rPr>
        <w:t>,</w:t>
      </w:r>
      <w:r w:rsidRPr="00476227">
        <w:rPr>
          <w:rFonts w:ascii="仿宋_GB2312" w:eastAsia="仿宋_GB2312" w:hAnsi="仿宋" w:hint="eastAsia"/>
          <w:sz w:val="32"/>
          <w:szCs w:val="32"/>
        </w:rPr>
        <w:t>未</w:t>
      </w:r>
      <w:r>
        <w:rPr>
          <w:rFonts w:ascii="仿宋_GB2312" w:eastAsia="仿宋_GB2312" w:hAnsi="仿宋" w:hint="eastAsia"/>
          <w:sz w:val="32"/>
          <w:szCs w:val="32"/>
        </w:rPr>
        <w:t>接受抗病毒治疗的</w:t>
      </w:r>
      <w:r w:rsidRPr="00476227">
        <w:rPr>
          <w:rFonts w:ascii="仿宋_GB2312" w:eastAsia="仿宋_GB2312" w:hAnsi="仿宋" w:hint="eastAsia"/>
          <w:sz w:val="32"/>
          <w:szCs w:val="32"/>
        </w:rPr>
        <w:t>感染者每年至少</w:t>
      </w:r>
      <w:r>
        <w:rPr>
          <w:rFonts w:ascii="仿宋_GB2312" w:eastAsia="仿宋_GB2312" w:hAnsi="仿宋" w:hint="eastAsia"/>
          <w:sz w:val="32"/>
          <w:szCs w:val="32"/>
        </w:rPr>
        <w:t>一</w:t>
      </w:r>
      <w:r w:rsidRPr="00476227">
        <w:rPr>
          <w:rFonts w:ascii="仿宋_GB2312" w:eastAsia="仿宋_GB2312" w:hAnsi="仿宋" w:hint="eastAsia"/>
          <w:sz w:val="32"/>
          <w:szCs w:val="32"/>
        </w:rPr>
        <w:t>次接受CD4检测，服药感染者和病人每年至少</w:t>
      </w:r>
      <w:r>
        <w:rPr>
          <w:rFonts w:ascii="仿宋_GB2312" w:eastAsia="仿宋_GB2312" w:hAnsi="仿宋" w:hint="eastAsia"/>
          <w:sz w:val="32"/>
          <w:szCs w:val="32"/>
        </w:rPr>
        <w:t>一</w:t>
      </w:r>
      <w:r w:rsidRPr="00476227">
        <w:rPr>
          <w:rFonts w:ascii="仿宋_GB2312" w:eastAsia="仿宋_GB2312" w:hAnsi="仿宋" w:hint="eastAsia"/>
          <w:sz w:val="32"/>
          <w:szCs w:val="32"/>
        </w:rPr>
        <w:t>次接受病毒载量检测，其中</w:t>
      </w:r>
      <w:r>
        <w:rPr>
          <w:rFonts w:ascii="仿宋_GB2312" w:eastAsia="仿宋_GB2312" w:hAnsi="仿宋" w:hint="eastAsia"/>
          <w:sz w:val="32"/>
          <w:szCs w:val="32"/>
        </w:rPr>
        <w:t>每年</w:t>
      </w:r>
      <w:r w:rsidRPr="00476227">
        <w:rPr>
          <w:rFonts w:ascii="仿宋_GB2312" w:eastAsia="仿宋_GB2312" w:hAnsi="仿宋" w:hint="eastAsia"/>
          <w:sz w:val="32"/>
          <w:szCs w:val="32"/>
        </w:rPr>
        <w:t>至少</w:t>
      </w:r>
      <w:r>
        <w:rPr>
          <w:rFonts w:ascii="仿宋_GB2312" w:eastAsia="仿宋_GB2312" w:hAnsi="仿宋" w:hint="eastAsia"/>
          <w:sz w:val="32"/>
          <w:szCs w:val="32"/>
        </w:rPr>
        <w:t>两</w:t>
      </w:r>
      <w:r w:rsidRPr="00476227">
        <w:rPr>
          <w:rFonts w:ascii="仿宋_GB2312" w:eastAsia="仿宋_GB2312" w:hAnsi="仿宋" w:hint="eastAsia"/>
          <w:sz w:val="32"/>
          <w:szCs w:val="32"/>
        </w:rPr>
        <w:t>次面对面服务</w:t>
      </w:r>
      <w:r>
        <w:rPr>
          <w:rFonts w:ascii="仿宋_GB2312" w:eastAsia="仿宋_GB2312" w:hAnsi="仿宋" w:hint="eastAsia"/>
          <w:sz w:val="32"/>
          <w:szCs w:val="32"/>
        </w:rPr>
        <w:t>，记</w:t>
      </w:r>
      <w:r w:rsidRPr="00476227">
        <w:rPr>
          <w:rFonts w:ascii="仿宋_GB2312" w:eastAsia="仿宋_GB2312" w:hAnsi="仿宋" w:hint="eastAsia"/>
          <w:sz w:val="32"/>
          <w:szCs w:val="32"/>
        </w:rPr>
        <w:t>为1人</w:t>
      </w:r>
      <w:r w:rsidR="00DC487B" w:rsidRPr="00DC487B">
        <w:rPr>
          <w:rFonts w:ascii="仿宋_GB2312" w:eastAsia="仿宋_GB2312" w:hAnsi="仿宋" w:cs="Times New Roman" w:hint="eastAsia"/>
          <w:sz w:val="32"/>
          <w:szCs w:val="32"/>
        </w:rPr>
        <w:t>。</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为每名接受服务的感染者或病人建立档案，填写“关怀服务工作基本信息表（个人档案）”。每次关怀服务完成后填</w:t>
      </w:r>
      <w:r w:rsidRPr="00DC487B">
        <w:rPr>
          <w:rFonts w:ascii="仿宋_GB2312" w:eastAsia="仿宋_GB2312" w:hAnsi="仿宋" w:cs="Times New Roman" w:hint="eastAsia"/>
          <w:sz w:val="32"/>
          <w:szCs w:val="32"/>
        </w:rPr>
        <w:lastRenderedPageBreak/>
        <w:t>写“关怀服务工作记录表”，并每季度汇总整理，完成“关怀服务季度汇总表”。</w:t>
      </w:r>
    </w:p>
    <w:p w:rsidR="00DC487B" w:rsidRPr="00DC487B" w:rsidRDefault="00DC487B" w:rsidP="00DC487B">
      <w:pPr>
        <w:spacing w:line="360" w:lineRule="auto"/>
        <w:ind w:firstLineChars="221" w:firstLine="707"/>
        <w:rPr>
          <w:rFonts w:ascii="仿宋_GB2312" w:eastAsia="仿宋_GB2312" w:hAnsi="仿宋" w:cs="Times New Roman"/>
          <w:sz w:val="32"/>
          <w:szCs w:val="32"/>
        </w:rPr>
      </w:pPr>
      <w:r w:rsidRPr="00DC487B">
        <w:rPr>
          <w:rFonts w:ascii="仿宋_GB2312" w:eastAsia="仿宋_GB2312" w:hAnsi="仿宋" w:cs="Times New Roman" w:hint="eastAsia"/>
          <w:sz w:val="32"/>
          <w:szCs w:val="32"/>
        </w:rPr>
        <w:t>2.考核指标</w:t>
      </w:r>
      <w:r w:rsidR="006F7CD2">
        <w:rPr>
          <w:rFonts w:ascii="仿宋_GB2312" w:eastAsia="仿宋_GB2312" w:hAnsi="仿宋" w:cs="Times New Roman" w:hint="eastAsia"/>
          <w:sz w:val="32"/>
          <w:szCs w:val="32"/>
        </w:rPr>
        <w:t>。</w:t>
      </w:r>
    </w:p>
    <w:p w:rsidR="00DC487B" w:rsidRPr="00DC487B" w:rsidRDefault="00DC487B" w:rsidP="00DC487B">
      <w:pPr>
        <w:ind w:firstLineChars="253" w:firstLine="810"/>
        <w:rPr>
          <w:rFonts w:ascii="仿宋_GB2312" w:eastAsia="仿宋_GB2312" w:hAnsi="仿宋" w:cs="Times New Roman"/>
          <w:sz w:val="32"/>
          <w:szCs w:val="32"/>
        </w:rPr>
      </w:pPr>
      <w:r w:rsidRPr="00DC487B">
        <w:rPr>
          <w:rFonts w:ascii="仿宋_GB2312" w:eastAsia="仿宋_GB2312" w:hAnsi="仿宋" w:cs="Times New Roman" w:hint="eastAsia"/>
          <w:sz w:val="32"/>
          <w:szCs w:val="32"/>
        </w:rPr>
        <w:t>①感染者和病人接受随访管理和关怀救助的人数</w:t>
      </w:r>
      <w:r w:rsidR="006F7CD2">
        <w:rPr>
          <w:rFonts w:ascii="仿宋_GB2312" w:eastAsia="仿宋_GB2312" w:hAnsi="仿宋" w:cs="Times New Roman" w:hint="eastAsia"/>
          <w:sz w:val="32"/>
          <w:szCs w:val="32"/>
        </w:rPr>
        <w:t>；</w:t>
      </w:r>
      <w:r w:rsidRPr="00DC487B">
        <w:rPr>
          <w:rFonts w:ascii="仿宋_GB2312" w:eastAsia="仿宋_GB2312" w:hAnsi="仿宋" w:cs="Times New Roman" w:hint="eastAsia"/>
          <w:sz w:val="32"/>
          <w:szCs w:val="32"/>
        </w:rPr>
        <w:t xml:space="preserve"> </w:t>
      </w:r>
    </w:p>
    <w:p w:rsidR="00DC487B" w:rsidRPr="00DC487B" w:rsidRDefault="00DC487B" w:rsidP="00DC487B">
      <w:pPr>
        <w:ind w:firstLineChars="253" w:firstLine="810"/>
        <w:rPr>
          <w:rFonts w:ascii="仿宋_GB2312" w:eastAsia="仿宋_GB2312" w:hAnsi="仿宋" w:cs="Times New Roman"/>
          <w:sz w:val="32"/>
          <w:szCs w:val="32"/>
        </w:rPr>
      </w:pPr>
      <w:r w:rsidRPr="00DC487B">
        <w:rPr>
          <w:rFonts w:ascii="仿宋_GB2312" w:eastAsia="仿宋_GB2312" w:hAnsi="仿宋" w:cs="Times New Roman" w:hint="eastAsia"/>
          <w:sz w:val="32"/>
          <w:szCs w:val="32"/>
        </w:rPr>
        <w:t>②感染者和病人配偶完成检测的比例达到85%</w:t>
      </w:r>
      <w:r w:rsidR="006F7CD2">
        <w:rPr>
          <w:rFonts w:ascii="仿宋_GB2312" w:eastAsia="仿宋_GB2312" w:hAnsi="仿宋" w:cs="Times New Roman" w:hint="eastAsia"/>
          <w:sz w:val="32"/>
          <w:szCs w:val="32"/>
        </w:rPr>
        <w:t>；</w:t>
      </w:r>
    </w:p>
    <w:p w:rsidR="00DC487B" w:rsidRPr="00DC487B" w:rsidRDefault="00DC487B" w:rsidP="00DC487B">
      <w:pPr>
        <w:ind w:firstLineChars="253" w:firstLine="810"/>
        <w:rPr>
          <w:rFonts w:ascii="仿宋_GB2312" w:eastAsia="仿宋_GB2312" w:hAnsi="仿宋" w:cs="Times New Roman"/>
          <w:sz w:val="32"/>
          <w:szCs w:val="32"/>
        </w:rPr>
      </w:pPr>
      <w:r w:rsidRPr="00DC487B">
        <w:rPr>
          <w:rFonts w:ascii="仿宋_GB2312" w:eastAsia="仿宋_GB2312" w:hAnsi="仿宋" w:cs="Times New Roman" w:hint="eastAsia"/>
          <w:sz w:val="32"/>
          <w:szCs w:val="32"/>
        </w:rPr>
        <w:t>③感染者和病人完成CD4和病毒载量检测的比例分别达到85%；</w:t>
      </w:r>
    </w:p>
    <w:p w:rsidR="004874A5" w:rsidRPr="00B82972" w:rsidRDefault="00DC487B" w:rsidP="00B82972">
      <w:pPr>
        <w:ind w:firstLineChars="253" w:firstLine="810"/>
        <w:rPr>
          <w:rFonts w:ascii="仿宋_GB2312" w:eastAsia="仿宋_GB2312" w:hAnsi="仿宋" w:cs="Times New Roman" w:hint="eastAsia"/>
          <w:sz w:val="32"/>
          <w:szCs w:val="32"/>
        </w:rPr>
      </w:pPr>
      <w:r w:rsidRPr="00DC487B">
        <w:rPr>
          <w:rFonts w:ascii="仿宋_GB2312" w:eastAsia="仿宋_GB2312" w:hAnsi="仿宋" w:cs="Times New Roman" w:hint="eastAsia"/>
          <w:sz w:val="32"/>
          <w:szCs w:val="32"/>
        </w:rPr>
        <w:t>④符合抗病毒治疗条件的感染者和病人接受规范抗病毒治疗比例达到80%</w:t>
      </w:r>
      <w:r w:rsidR="008D1522">
        <w:rPr>
          <w:rFonts w:ascii="仿宋_GB2312" w:eastAsia="仿宋_GB2312" w:hAnsi="仿宋" w:cs="Times New Roman" w:hint="eastAsia"/>
          <w:sz w:val="32"/>
          <w:szCs w:val="32"/>
        </w:rPr>
        <w:t>。</w:t>
      </w:r>
      <w:bookmarkStart w:id="0" w:name="_GoBack"/>
      <w:bookmarkEnd w:id="0"/>
    </w:p>
    <w:sectPr w:rsidR="004874A5" w:rsidRPr="00B82972" w:rsidSect="00DC487B">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67" w:rsidRDefault="00405967" w:rsidP="00DC487B">
      <w:r>
        <w:separator/>
      </w:r>
    </w:p>
  </w:endnote>
  <w:endnote w:type="continuationSeparator" w:id="0">
    <w:p w:rsidR="00405967" w:rsidRDefault="00405967" w:rsidP="00DC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7833"/>
      <w:docPartObj>
        <w:docPartGallery w:val="Page Numbers (Bottom of Page)"/>
        <w:docPartUnique/>
      </w:docPartObj>
    </w:sdtPr>
    <w:sdtEndPr/>
    <w:sdtContent>
      <w:p w:rsidR="00DC487B" w:rsidRDefault="00DC487B">
        <w:pPr>
          <w:pStyle w:val="a5"/>
          <w:jc w:val="center"/>
        </w:pPr>
        <w:r>
          <w:fldChar w:fldCharType="begin"/>
        </w:r>
        <w:r>
          <w:instrText>PAGE   \* MERGEFORMAT</w:instrText>
        </w:r>
        <w:r>
          <w:fldChar w:fldCharType="separate"/>
        </w:r>
        <w:r w:rsidR="00B82972" w:rsidRPr="00B82972">
          <w:rPr>
            <w:noProof/>
            <w:lang w:val="zh-CN"/>
          </w:rPr>
          <w:t>4</w:t>
        </w:r>
        <w:r>
          <w:fldChar w:fldCharType="end"/>
        </w:r>
      </w:p>
    </w:sdtContent>
  </w:sdt>
  <w:p w:rsidR="00DC487B" w:rsidRDefault="00DC48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67" w:rsidRDefault="00405967" w:rsidP="00DC487B">
      <w:r>
        <w:separator/>
      </w:r>
    </w:p>
  </w:footnote>
  <w:footnote w:type="continuationSeparator" w:id="0">
    <w:p w:rsidR="00405967" w:rsidRDefault="00405967" w:rsidP="00DC4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1B7"/>
    <w:multiLevelType w:val="hybridMultilevel"/>
    <w:tmpl w:val="5C3016C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2887B55"/>
    <w:multiLevelType w:val="hybridMultilevel"/>
    <w:tmpl w:val="E0CCA1EC"/>
    <w:lvl w:ilvl="0" w:tplc="F968B4B2">
      <w:start w:val="3"/>
      <w:numFmt w:val="japaneseCounting"/>
      <w:lvlText w:val="%1、"/>
      <w:lvlJc w:val="left"/>
      <w:pPr>
        <w:ind w:left="1004" w:hanging="720"/>
      </w:pPr>
      <w:rPr>
        <w:rFonts w:hint="default"/>
      </w:rPr>
    </w:lvl>
    <w:lvl w:ilvl="1" w:tplc="0409000F">
      <w:start w:val="1"/>
      <w:numFmt w:val="decimal"/>
      <w:lvlText w:val="%2."/>
      <w:lvlJc w:val="left"/>
      <w:pPr>
        <w:tabs>
          <w:tab w:val="num" w:pos="1124"/>
        </w:tabs>
        <w:ind w:left="1124" w:hanging="420"/>
      </w:pPr>
      <w:rPr>
        <w:rFonts w:hint="default"/>
      </w:rPr>
    </w:lvl>
    <w:lvl w:ilvl="2" w:tplc="577455CE">
      <w:start w:val="4"/>
      <w:numFmt w:val="decimal"/>
      <w:lvlText w:val="%3"/>
      <w:lvlJc w:val="left"/>
      <w:pPr>
        <w:ind w:left="1484" w:hanging="360"/>
      </w:pPr>
      <w:rPr>
        <w:rFonts w:hint="default"/>
      </w:rPr>
    </w:lvl>
    <w:lvl w:ilvl="3" w:tplc="7D56D9E4">
      <w:start w:val="3"/>
      <w:numFmt w:val="bullet"/>
      <w:lvlText w:val="□"/>
      <w:lvlJc w:val="left"/>
      <w:pPr>
        <w:ind w:left="1904" w:hanging="360"/>
      </w:pPr>
      <w:rPr>
        <w:rFonts w:ascii="宋体" w:eastAsia="宋体" w:hAnsi="宋体" w:cs="Times New Roman" w:hint="eastAsia"/>
      </w:r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61D20F98"/>
    <w:multiLevelType w:val="multilevel"/>
    <w:tmpl w:val="6CBAB6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B"/>
    <w:rsid w:val="00007B6B"/>
    <w:rsid w:val="00037781"/>
    <w:rsid w:val="0004524C"/>
    <w:rsid w:val="00097473"/>
    <w:rsid w:val="00182611"/>
    <w:rsid w:val="00323974"/>
    <w:rsid w:val="00341383"/>
    <w:rsid w:val="00375D34"/>
    <w:rsid w:val="00400CF1"/>
    <w:rsid w:val="00405967"/>
    <w:rsid w:val="004577F3"/>
    <w:rsid w:val="004874A5"/>
    <w:rsid w:val="004F6FEE"/>
    <w:rsid w:val="00504E6D"/>
    <w:rsid w:val="00527EE4"/>
    <w:rsid w:val="006F7CD2"/>
    <w:rsid w:val="007528CB"/>
    <w:rsid w:val="007645E2"/>
    <w:rsid w:val="00831CC7"/>
    <w:rsid w:val="008851BF"/>
    <w:rsid w:val="008D1522"/>
    <w:rsid w:val="00952820"/>
    <w:rsid w:val="0099080A"/>
    <w:rsid w:val="00AA7A05"/>
    <w:rsid w:val="00AC7E12"/>
    <w:rsid w:val="00B82972"/>
    <w:rsid w:val="00BA59FC"/>
    <w:rsid w:val="00BD2F37"/>
    <w:rsid w:val="00C2310A"/>
    <w:rsid w:val="00CA162A"/>
    <w:rsid w:val="00D65F3B"/>
    <w:rsid w:val="00DB0E04"/>
    <w:rsid w:val="00DC487B"/>
    <w:rsid w:val="00DD72BD"/>
    <w:rsid w:val="00E220AB"/>
    <w:rsid w:val="00F2347E"/>
    <w:rsid w:val="00FC083A"/>
    <w:rsid w:val="00FC41CA"/>
    <w:rsid w:val="00FE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1802-E80E-4E56-A217-0DEFACC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487B"/>
    <w:pPr>
      <w:ind w:firstLineChars="200" w:firstLine="420"/>
    </w:pPr>
    <w:rPr>
      <w:rFonts w:ascii="Calibri" w:eastAsia="宋体" w:hAnsi="Calibri" w:cs="Times New Roman"/>
    </w:rPr>
  </w:style>
  <w:style w:type="paragraph" w:styleId="a4">
    <w:name w:val="header"/>
    <w:basedOn w:val="a"/>
    <w:link w:val="Char"/>
    <w:uiPriority w:val="99"/>
    <w:unhideWhenUsed/>
    <w:rsid w:val="00DC4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487B"/>
    <w:rPr>
      <w:sz w:val="18"/>
      <w:szCs w:val="18"/>
    </w:rPr>
  </w:style>
  <w:style w:type="paragraph" w:styleId="a5">
    <w:name w:val="footer"/>
    <w:basedOn w:val="a"/>
    <w:link w:val="Char0"/>
    <w:uiPriority w:val="99"/>
    <w:unhideWhenUsed/>
    <w:rsid w:val="00DC487B"/>
    <w:pPr>
      <w:tabs>
        <w:tab w:val="center" w:pos="4153"/>
        <w:tab w:val="right" w:pos="8306"/>
      </w:tabs>
      <w:snapToGrid w:val="0"/>
      <w:jc w:val="left"/>
    </w:pPr>
    <w:rPr>
      <w:sz w:val="18"/>
      <w:szCs w:val="18"/>
    </w:rPr>
  </w:style>
  <w:style w:type="character" w:customStyle="1" w:styleId="Char0">
    <w:name w:val="页脚 Char"/>
    <w:basedOn w:val="a0"/>
    <w:link w:val="a5"/>
    <w:uiPriority w:val="99"/>
    <w:rsid w:val="00DC487B"/>
    <w:rPr>
      <w:sz w:val="18"/>
      <w:szCs w:val="18"/>
    </w:rPr>
  </w:style>
  <w:style w:type="paragraph" w:styleId="a6">
    <w:name w:val="Subtitle"/>
    <w:basedOn w:val="a"/>
    <w:next w:val="a"/>
    <w:link w:val="Char1"/>
    <w:qFormat/>
    <w:rsid w:val="008D1522"/>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6"/>
    <w:rsid w:val="008D1522"/>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081B-10C8-466F-943E-006C7AEA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casapc-1</dc:creator>
  <cp:keywords/>
  <dc:description/>
  <cp:lastModifiedBy>casapc-1</cp:lastModifiedBy>
  <cp:revision>2</cp:revision>
  <dcterms:created xsi:type="dcterms:W3CDTF">2015-07-13T03:43:00Z</dcterms:created>
  <dcterms:modified xsi:type="dcterms:W3CDTF">2015-07-13T03:43:00Z</dcterms:modified>
</cp:coreProperties>
</file>